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FF" w:rsidRPr="00EC1189" w:rsidRDefault="001D3AFF" w:rsidP="001D3AFF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C1189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1D3AFF" w:rsidRPr="00EC1189" w:rsidRDefault="001D3AFF" w:rsidP="001D3AFF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1D3AFF" w:rsidRPr="00EC1189" w:rsidRDefault="001D3AFF" w:rsidP="001D3AFF">
      <w:pPr>
        <w:ind w:firstLine="709"/>
        <w:jc w:val="both"/>
        <w:rPr>
          <w:sz w:val="24"/>
          <w:szCs w:val="24"/>
        </w:rPr>
      </w:pPr>
      <w:proofErr w:type="gramStart"/>
      <w:r w:rsidRPr="00EC1189">
        <w:rPr>
          <w:sz w:val="24"/>
          <w:szCs w:val="24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и приказом Межрайонной ИФНС России № 8 по городу Калининграду от 06.02.2020 № 01-11/037@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EC1189">
        <w:rPr>
          <w:sz w:val="24"/>
          <w:szCs w:val="24"/>
        </w:rPr>
        <w:t xml:space="preserve"> </w:t>
      </w:r>
      <w:proofErr w:type="gramStart"/>
      <w:r w:rsidRPr="00EC1189">
        <w:rPr>
          <w:sz w:val="24"/>
          <w:szCs w:val="24"/>
        </w:rPr>
        <w:t xml:space="preserve">по городу Калининграду </w:t>
      </w:r>
      <w:r w:rsidRPr="00EC1189">
        <w:rPr>
          <w:b/>
          <w:sz w:val="24"/>
          <w:szCs w:val="24"/>
        </w:rPr>
        <w:t>24 марта 2020 года</w:t>
      </w:r>
      <w:r w:rsidRPr="00EC1189">
        <w:rPr>
          <w:sz w:val="24"/>
          <w:szCs w:val="24"/>
        </w:rPr>
        <w:t xml:space="preserve"> </w:t>
      </w:r>
      <w:r w:rsidRPr="00EC1189">
        <w:rPr>
          <w:b/>
          <w:sz w:val="24"/>
          <w:szCs w:val="24"/>
        </w:rPr>
        <w:t>в 14:00 часов</w:t>
      </w:r>
      <w:r w:rsidRPr="00EC1189">
        <w:rPr>
          <w:sz w:val="24"/>
          <w:szCs w:val="24"/>
        </w:rPr>
        <w:t xml:space="preserve"> по адресу: 236010, Калининградская область, г. Калининград, проспект Победы, д. 38а, </w:t>
      </w:r>
      <w:proofErr w:type="spellStart"/>
      <w:r w:rsidRPr="00EC1189">
        <w:rPr>
          <w:sz w:val="24"/>
          <w:szCs w:val="24"/>
        </w:rPr>
        <w:t>каб</w:t>
      </w:r>
      <w:proofErr w:type="spellEnd"/>
      <w:r w:rsidRPr="00EC1189">
        <w:rPr>
          <w:sz w:val="24"/>
          <w:szCs w:val="24"/>
        </w:rPr>
        <w:t>. 302, будет проведен второй этап конкурса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</w:t>
      </w:r>
      <w:proofErr w:type="gramEnd"/>
      <w:r w:rsidRPr="00EC1189">
        <w:rPr>
          <w:sz w:val="24"/>
          <w:szCs w:val="24"/>
        </w:rPr>
        <w:t xml:space="preserve"> согласно прилагаемому списку.</w:t>
      </w:r>
    </w:p>
    <w:p w:rsidR="001D3AFF" w:rsidRPr="00EC1189" w:rsidRDefault="001D3AFF" w:rsidP="001D3AFF">
      <w:pPr>
        <w:ind w:firstLine="709"/>
        <w:jc w:val="both"/>
        <w:rPr>
          <w:sz w:val="24"/>
          <w:szCs w:val="24"/>
        </w:rPr>
      </w:pPr>
      <w:r w:rsidRPr="00EC1189">
        <w:rPr>
          <w:sz w:val="24"/>
          <w:szCs w:val="24"/>
        </w:rPr>
        <w:t xml:space="preserve">СПИСОК </w:t>
      </w:r>
      <w:proofErr w:type="gramStart"/>
      <w:r w:rsidRPr="00EC1189">
        <w:rPr>
          <w:sz w:val="24"/>
          <w:szCs w:val="24"/>
        </w:rPr>
        <w:t>ДОПУЩЕННЫХ</w:t>
      </w:r>
      <w:proofErr w:type="gramEnd"/>
      <w:r w:rsidRPr="00EC1189">
        <w:rPr>
          <w:sz w:val="24"/>
          <w:szCs w:val="24"/>
        </w:rPr>
        <w:t xml:space="preserve"> К УЧАСТИЮ В КОНКУРСЕ:</w:t>
      </w:r>
    </w:p>
    <w:tbl>
      <w:tblPr>
        <w:tblW w:w="6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2129"/>
        <w:gridCol w:w="2126"/>
      </w:tblGrid>
      <w:tr w:rsidR="001D3AFF" w:rsidRPr="00EC1189" w:rsidTr="005E4418">
        <w:trPr>
          <w:trHeight w:val="285"/>
        </w:trPr>
        <w:tc>
          <w:tcPr>
            <w:tcW w:w="2683" w:type="dxa"/>
            <w:vMerge w:val="restart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>Наименование</w:t>
            </w:r>
          </w:p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>отдела</w:t>
            </w:r>
          </w:p>
        </w:tc>
        <w:tc>
          <w:tcPr>
            <w:tcW w:w="2129" w:type="dxa"/>
            <w:vMerge w:val="restart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2126" w:type="dxa"/>
            <w:vMerge w:val="restart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1D3AFF" w:rsidRPr="00EC1189" w:rsidTr="005E4418">
        <w:trPr>
          <w:trHeight w:val="712"/>
        </w:trPr>
        <w:tc>
          <w:tcPr>
            <w:tcW w:w="2683" w:type="dxa"/>
            <w:vMerge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  <w:vMerge w:val="restart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EC1189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Войтеховская Юлия Вячеславовна</w:t>
            </w: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  <w:vMerge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Кладиева</w:t>
            </w:r>
            <w:proofErr w:type="spellEnd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Повиловна</w:t>
            </w:r>
            <w:proofErr w:type="spellEnd"/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Корпусова</w:t>
            </w:r>
            <w:proofErr w:type="spellEnd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Кузаева</w:t>
            </w:r>
            <w:proofErr w:type="spellEnd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Москвина Ирина Александровна</w:t>
            </w: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Сосковец Александра Александровна</w:t>
            </w:r>
          </w:p>
        </w:tc>
      </w:tr>
      <w:tr w:rsidR="001D3AFF" w:rsidRPr="00EC1189" w:rsidTr="005E4418">
        <w:trPr>
          <w:trHeight w:val="71"/>
        </w:trPr>
        <w:tc>
          <w:tcPr>
            <w:tcW w:w="2683" w:type="dxa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1D3AFF" w:rsidRPr="00EC1189" w:rsidRDefault="001D3AFF" w:rsidP="005E4418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3AFF" w:rsidRPr="00EC1189" w:rsidRDefault="001D3AFF" w:rsidP="005E441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>Юрчик</w:t>
            </w:r>
            <w:proofErr w:type="spellEnd"/>
            <w:r w:rsidRPr="00EC118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</w:tr>
    </w:tbl>
    <w:p w:rsidR="001D3AFF" w:rsidRDefault="001D3AFF" w:rsidP="001D3AFF">
      <w:pPr>
        <w:ind w:firstLine="709"/>
        <w:jc w:val="both"/>
        <w:rPr>
          <w:sz w:val="24"/>
          <w:szCs w:val="24"/>
        </w:rPr>
      </w:pPr>
    </w:p>
    <w:p w:rsidR="001D3AFF" w:rsidRPr="00EC1189" w:rsidRDefault="001D3AFF" w:rsidP="001D3AFF">
      <w:pPr>
        <w:ind w:firstLine="709"/>
        <w:jc w:val="both"/>
        <w:rPr>
          <w:sz w:val="24"/>
          <w:szCs w:val="24"/>
        </w:rPr>
      </w:pPr>
      <w:r w:rsidRPr="00EC1189">
        <w:rPr>
          <w:sz w:val="24"/>
          <w:szCs w:val="24"/>
        </w:rPr>
        <w:t>Контактные телефоны: (4012) 997-432, 997-433, 997-411.</w:t>
      </w:r>
    </w:p>
    <w:p w:rsidR="001D3AFF" w:rsidRDefault="001D3AFF" w:rsidP="001D3AFF">
      <w:r w:rsidRPr="00EC1189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1D3AFF" w:rsidSect="00A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A5"/>
    <w:rsid w:val="00006167"/>
    <w:rsid w:val="000D57B2"/>
    <w:rsid w:val="001D3AFF"/>
    <w:rsid w:val="00330C4A"/>
    <w:rsid w:val="00642801"/>
    <w:rsid w:val="007504A5"/>
    <w:rsid w:val="00AB7C20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A5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A5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customStyle="1" w:styleId="ConsNonformat">
    <w:name w:val="ConsNonformat"/>
    <w:rsid w:val="001D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2020-03-04T11:53:00Z</dcterms:created>
  <dcterms:modified xsi:type="dcterms:W3CDTF">2020-03-04T11:53:00Z</dcterms:modified>
</cp:coreProperties>
</file>